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5C7BA9" w:rsidRPr="00EB41BE" w:rsidRDefault="005C7BA9" w:rsidP="00B05CFE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05CFE"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</w:tc>
      </w:tr>
      <w:tr w:rsidR="00A173EC" w:rsidRPr="00EB41BE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B05CFE" w:rsidRPr="00EB41BE" w:rsidTr="00A173EC">
        <w:tc>
          <w:tcPr>
            <w:tcW w:w="8926" w:type="dxa"/>
            <w:shd w:val="clear" w:color="auto" w:fill="FFFFFF" w:themeFill="background1"/>
          </w:tcPr>
          <w:p w:rsidR="00B05CFE" w:rsidRPr="00EB41BE" w:rsidRDefault="00B05CF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:rsidR="00B05CFE" w:rsidRPr="008573D0" w:rsidRDefault="00B05CFE" w:rsidP="00B05CF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3427E">
              <w:rPr>
                <w:rFonts w:ascii="Times New Roman" w:eastAsia="Calibri" w:hAnsi="Times New Roman" w:cs="Times New Roman"/>
                <w:lang w:val="bg-BG"/>
              </w:rPr>
              <w:t xml:space="preserve">От </w:t>
            </w:r>
            <w:r>
              <w:rPr>
                <w:rFonts w:ascii="Times New Roman" w:eastAsia="Calibri" w:hAnsi="Times New Roman" w:cs="Times New Roman"/>
                <w:lang w:val="bg-BG"/>
              </w:rPr>
              <w:t>наличните на електонната страница на общината</w:t>
            </w:r>
            <w:r w:rsidRPr="00D3427E">
              <w:rPr>
                <w:rFonts w:ascii="Times New Roman" w:eastAsia="Calibri" w:hAnsi="Times New Roman" w:cs="Times New Roman"/>
                <w:lang w:val="bg-BG"/>
              </w:rPr>
              <w:t xml:space="preserve"> документи е видно, че общината спазва приложимото национално законодателство. Правилника за работа на общинския съвет е разработен на база и устройствения правилник на самата община са разработени на база националното законодателство в областта на местното самоуправление.</w:t>
            </w:r>
          </w:p>
        </w:tc>
        <w:tc>
          <w:tcPr>
            <w:tcW w:w="2512" w:type="dxa"/>
            <w:shd w:val="clear" w:color="auto" w:fill="FFFFFF" w:themeFill="background1"/>
          </w:tcPr>
          <w:p w:rsidR="00B05CFE" w:rsidRPr="008573D0" w:rsidRDefault="00B05CF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5CFE" w:rsidRPr="00EB41BE" w:rsidTr="00A173EC">
        <w:tc>
          <w:tcPr>
            <w:tcW w:w="8926" w:type="dxa"/>
            <w:shd w:val="clear" w:color="auto" w:fill="FFFFFF" w:themeFill="background1"/>
          </w:tcPr>
          <w:p w:rsidR="00B05CFE" w:rsidRPr="00EB41BE" w:rsidRDefault="00B05CF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:rsidR="00B05CFE" w:rsidRPr="008573D0" w:rsidRDefault="00B05CFE" w:rsidP="00B05CF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</w:t>
            </w:r>
            <w:r w:rsidRPr="00D3427E">
              <w:rPr>
                <w:rFonts w:ascii="Times New Roman" w:eastAsia="Calibri" w:hAnsi="Times New Roman" w:cs="Times New Roman"/>
                <w:lang w:val="bg-BG"/>
              </w:rPr>
              <w:t xml:space="preserve">ината </w:t>
            </w:r>
            <w:r>
              <w:rPr>
                <w:rFonts w:ascii="Times New Roman" w:eastAsia="Calibri" w:hAnsi="Times New Roman" w:cs="Times New Roman"/>
                <w:lang w:val="bg-BG"/>
              </w:rPr>
              <w:t>оповестява</w:t>
            </w:r>
            <w:r w:rsidRPr="00D3427E">
              <w:rPr>
                <w:rFonts w:ascii="Times New Roman" w:eastAsia="Calibri" w:hAnsi="Times New Roman" w:cs="Times New Roman"/>
                <w:lang w:val="bg-BG"/>
              </w:rPr>
              <w:t xml:space="preserve"> съдебни решение за извършени от нея правонарушения. Тези, които касаят обществените поръчки се публикуват на с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D3427E">
              <w:rPr>
                <w:rFonts w:ascii="Times New Roman" w:eastAsia="Calibri" w:hAnsi="Times New Roman" w:cs="Times New Roman"/>
                <w:lang w:val="bg-BG"/>
              </w:rPr>
              <w:t xml:space="preserve">йта, както и тези, касаещи отмяна на решения или нормативни документи на общината. </w:t>
            </w:r>
          </w:p>
        </w:tc>
        <w:tc>
          <w:tcPr>
            <w:tcW w:w="2512" w:type="dxa"/>
            <w:shd w:val="clear" w:color="auto" w:fill="FFFFFF" w:themeFill="background1"/>
          </w:tcPr>
          <w:p w:rsidR="00B05CFE" w:rsidRPr="008573D0" w:rsidRDefault="00B05CF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3C03" w:rsidRPr="00EB41BE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:rsidR="00DB3C03" w:rsidRPr="00EB41B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B05CFE" w:rsidRPr="00EB41BE" w:rsidTr="00A173EC">
        <w:tc>
          <w:tcPr>
            <w:tcW w:w="8926" w:type="dxa"/>
            <w:shd w:val="clear" w:color="auto" w:fill="FFFFFF" w:themeFill="background1"/>
          </w:tcPr>
          <w:p w:rsidR="00B05CFE" w:rsidRPr="00EB41BE" w:rsidRDefault="00B05CF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:rsidR="00B05CFE" w:rsidRPr="008573D0" w:rsidRDefault="00B05CFE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3427E">
              <w:rPr>
                <w:rFonts w:ascii="Times New Roman" w:eastAsia="Calibri" w:hAnsi="Times New Roman" w:cs="Times New Roman"/>
                <w:lang w:val="bg-BG"/>
              </w:rPr>
              <w:t xml:space="preserve">Общината стриктно се придържа към законовите разпоредби, описващи начина и </w:t>
            </w:r>
            <w:r w:rsidRPr="00D3427E">
              <w:rPr>
                <w:rFonts w:ascii="Times New Roman" w:eastAsia="Calibri" w:hAnsi="Times New Roman" w:cs="Times New Roman"/>
                <w:lang w:val="bg-BG"/>
              </w:rPr>
              <w:lastRenderedPageBreak/>
              <w:t>реда за приемане на общински нормативни актове. Проекто-наредби се публикуват на сайта на общината и се дава законовоустановения срок от 30 дни преди приемането им в Общинския съвет. След това вече приетите наредби са налични на сайта на общината за запознаване с тях от страна на заинтересованите граждани.</w:t>
            </w:r>
          </w:p>
        </w:tc>
        <w:tc>
          <w:tcPr>
            <w:tcW w:w="2512" w:type="dxa"/>
            <w:shd w:val="clear" w:color="auto" w:fill="FFFFFF" w:themeFill="background1"/>
          </w:tcPr>
          <w:p w:rsidR="00B05CFE" w:rsidRPr="008573D0" w:rsidRDefault="00B05CF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05CFE" w:rsidRPr="00EB41BE" w:rsidTr="00A173EC">
        <w:tc>
          <w:tcPr>
            <w:tcW w:w="8926" w:type="dxa"/>
            <w:shd w:val="clear" w:color="auto" w:fill="FFFFFF" w:themeFill="background1"/>
          </w:tcPr>
          <w:p w:rsidR="00B05CFE" w:rsidRPr="00EB41BE" w:rsidRDefault="00B05CF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Правилата и разпоредбите се прилагат безпристрастно.</w:t>
            </w:r>
            <w:bookmarkStart w:id="0" w:name="_GoBack"/>
            <w:bookmarkEnd w:id="0"/>
          </w:p>
        </w:tc>
        <w:tc>
          <w:tcPr>
            <w:tcW w:w="3260" w:type="dxa"/>
            <w:shd w:val="clear" w:color="auto" w:fill="FFFFFF" w:themeFill="background1"/>
          </w:tcPr>
          <w:p w:rsidR="00B05CFE" w:rsidRPr="008573D0" w:rsidRDefault="00B05CFE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3427E">
              <w:rPr>
                <w:rFonts w:ascii="Times New Roman" w:eastAsia="Calibri" w:hAnsi="Times New Roman" w:cs="Times New Roman"/>
                <w:lang w:val="bg-BG"/>
              </w:rPr>
              <w:t>На база на разработените документи, регламентиращи начина на работа и реда за вземане на решения от обшината и ОбС и на база на публикуваната на сайта подробна информ</w:t>
            </w:r>
            <w:r>
              <w:rPr>
                <w:rFonts w:ascii="Times New Roman" w:eastAsia="Calibri" w:hAnsi="Times New Roman" w:cs="Times New Roman"/>
                <w:lang w:val="bg-BG"/>
              </w:rPr>
              <w:t>ация за всички решения и нормати</w:t>
            </w:r>
            <w:r w:rsidRPr="00D3427E">
              <w:rPr>
                <w:rFonts w:ascii="Times New Roman" w:eastAsia="Calibri" w:hAnsi="Times New Roman" w:cs="Times New Roman"/>
                <w:lang w:val="bg-BG"/>
              </w:rPr>
              <w:t>вни документи е видно, че общината спазва правилата и разпоредбите безпристрасно.</w:t>
            </w:r>
          </w:p>
        </w:tc>
        <w:tc>
          <w:tcPr>
            <w:tcW w:w="2512" w:type="dxa"/>
            <w:shd w:val="clear" w:color="auto" w:fill="FFFFFF" w:themeFill="background1"/>
          </w:tcPr>
          <w:p w:rsidR="00B05CFE" w:rsidRPr="008573D0" w:rsidRDefault="00B05CF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5CFE" w:rsidRPr="00EB41BE" w:rsidTr="00327232">
        <w:tc>
          <w:tcPr>
            <w:tcW w:w="8926" w:type="dxa"/>
            <w:shd w:val="clear" w:color="auto" w:fill="E2EFD9" w:themeFill="accent6" w:themeFillTint="33"/>
          </w:tcPr>
          <w:p w:rsidR="00B05CFE" w:rsidRDefault="00B05CF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B05CFE" w:rsidRDefault="00B05CF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:rsidR="00B05CFE" w:rsidRPr="008573D0" w:rsidRDefault="00B05CF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:rsidR="00B05CFE" w:rsidRDefault="00B05CFE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05CFE" w:rsidRPr="00D3427E" w:rsidRDefault="00B05CFE" w:rsidP="00FF4F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3427E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EF3B8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4ED" w:rsidRDefault="004D34ED" w:rsidP="00A173EC">
      <w:pPr>
        <w:spacing w:after="0" w:line="240" w:lineRule="auto"/>
      </w:pPr>
      <w:r>
        <w:separator/>
      </w:r>
    </w:p>
  </w:endnote>
  <w:endnote w:type="continuationSeparator" w:id="0">
    <w:p w:rsidR="004D34ED" w:rsidRDefault="004D34ED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4ED" w:rsidRDefault="004D34ED" w:rsidP="00A173EC">
      <w:pPr>
        <w:spacing w:after="0" w:line="240" w:lineRule="auto"/>
      </w:pPr>
      <w:r>
        <w:separator/>
      </w:r>
    </w:p>
  </w:footnote>
  <w:footnote w:type="continuationSeparator" w:id="0">
    <w:p w:rsidR="004D34ED" w:rsidRDefault="004D34ED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8D"/>
    <w:rsid w:val="00246FD8"/>
    <w:rsid w:val="004D34ED"/>
    <w:rsid w:val="005C7BA9"/>
    <w:rsid w:val="00703718"/>
    <w:rsid w:val="008842BA"/>
    <w:rsid w:val="00A173EC"/>
    <w:rsid w:val="00B05CFE"/>
    <w:rsid w:val="00BD3277"/>
    <w:rsid w:val="00DB3C03"/>
    <w:rsid w:val="00DE24AD"/>
    <w:rsid w:val="00EB41BE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AF81F-87BA-4338-96B1-114092963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6</cp:revision>
  <dcterms:created xsi:type="dcterms:W3CDTF">2022-07-05T07:43:00Z</dcterms:created>
  <dcterms:modified xsi:type="dcterms:W3CDTF">2025-06-05T15:00:00Z</dcterms:modified>
</cp:coreProperties>
</file>